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F6" w:rsidRPr="00C873F6" w:rsidRDefault="00C873F6" w:rsidP="00C873F6">
      <w:pPr>
        <w:pStyle w:val="Heading2"/>
        <w:ind w:left="0" w:right="-158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C873F6">
        <w:rPr>
          <w:rFonts w:ascii="Times New Roman" w:hAnsi="Times New Roman"/>
          <w:color w:val="000000"/>
          <w:szCs w:val="24"/>
          <w:u w:val="single"/>
        </w:rPr>
        <w:t>REGISTRATION FORM</w:t>
      </w:r>
    </w:p>
    <w:p w:rsidR="00C873F6" w:rsidRPr="00C873F6" w:rsidRDefault="00C873F6" w:rsidP="00C873F6">
      <w:pPr>
        <w:jc w:val="center"/>
        <w:rPr>
          <w:b/>
          <w:sz w:val="24"/>
          <w:szCs w:val="24"/>
        </w:rPr>
      </w:pPr>
      <w:r w:rsidRPr="00C873F6">
        <w:rPr>
          <w:b/>
          <w:sz w:val="24"/>
          <w:szCs w:val="24"/>
        </w:rPr>
        <w:t xml:space="preserve">A National Conference on </w:t>
      </w:r>
    </w:p>
    <w:p w:rsidR="00C873F6" w:rsidRPr="00C873F6" w:rsidRDefault="00C873F6" w:rsidP="00C873F6">
      <w:pPr>
        <w:jc w:val="center"/>
        <w:rPr>
          <w:b/>
          <w:sz w:val="24"/>
          <w:szCs w:val="24"/>
        </w:rPr>
      </w:pPr>
      <w:r w:rsidRPr="00C873F6">
        <w:rPr>
          <w:b/>
          <w:sz w:val="24"/>
          <w:szCs w:val="24"/>
        </w:rPr>
        <w:t>‘Emerging and Sustainable Technologies in Food Processing’</w:t>
      </w:r>
      <w:r w:rsidRPr="00C873F6">
        <w:rPr>
          <w:b/>
          <w:color w:val="0000FF"/>
          <w:sz w:val="24"/>
          <w:szCs w:val="24"/>
        </w:rPr>
        <w:t xml:space="preserve"> </w:t>
      </w:r>
    </w:p>
    <w:p w:rsidR="00C873F6" w:rsidRPr="00C873F6" w:rsidRDefault="00C873F6" w:rsidP="00C873F6">
      <w:pPr>
        <w:jc w:val="center"/>
        <w:rPr>
          <w:b/>
          <w:sz w:val="24"/>
          <w:szCs w:val="24"/>
        </w:rPr>
      </w:pPr>
      <w:r w:rsidRPr="00C873F6">
        <w:rPr>
          <w:b/>
          <w:sz w:val="24"/>
          <w:szCs w:val="24"/>
        </w:rPr>
        <w:t>(ESTFP- 2018)</w:t>
      </w:r>
    </w:p>
    <w:p w:rsidR="00C873F6" w:rsidRPr="00C873F6" w:rsidRDefault="00C873F6" w:rsidP="00C873F6">
      <w:pPr>
        <w:jc w:val="center"/>
        <w:rPr>
          <w:b/>
          <w:sz w:val="24"/>
          <w:szCs w:val="24"/>
        </w:rPr>
      </w:pPr>
      <w:r w:rsidRPr="00C873F6">
        <w:rPr>
          <w:b/>
          <w:i/>
          <w:sz w:val="24"/>
          <w:szCs w:val="24"/>
        </w:rPr>
        <w:t xml:space="preserve"> </w:t>
      </w:r>
      <w:r w:rsidRPr="00C873F6">
        <w:rPr>
          <w:b/>
          <w:sz w:val="24"/>
          <w:szCs w:val="24"/>
        </w:rPr>
        <w:t>March 15-16, 2018</w:t>
      </w:r>
    </w:p>
    <w:p w:rsidR="00C873F6" w:rsidRPr="00D86256" w:rsidRDefault="00C873F6" w:rsidP="00C873F6">
      <w:pPr>
        <w:jc w:val="center"/>
        <w:rPr>
          <w:sz w:val="24"/>
          <w:szCs w:val="24"/>
        </w:rPr>
      </w:pP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6.25pt;margin-top:9.9pt;width:324.75pt;height:0;z-index:251663360" o:connectortype="straight"/>
        </w:pict>
      </w:r>
      <w:r w:rsidRPr="00C873F6">
        <w:rPr>
          <w:sz w:val="24"/>
          <w:szCs w:val="24"/>
        </w:rPr>
        <w:t>1. Name of the Participant: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 xml:space="preserve"> (In Block Letters)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27" type="#_x0000_t32" style="position:absolute;left:0;text-align:left;margin-left:80.25pt;margin-top:9.8pt;width:390.75pt;height:0;z-index:251661312" o:connectortype="straight"/>
        </w:pict>
      </w:r>
      <w:r w:rsidRPr="00C873F6">
        <w:rPr>
          <w:sz w:val="24"/>
          <w:szCs w:val="24"/>
        </w:rPr>
        <w:t>2. Designation: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28" type="#_x0000_t32" style="position:absolute;left:0;text-align:left;margin-left:133.5pt;margin-top:10.3pt;width:337.5pt;height:0;z-index:251662336" o:connectortype="straight"/>
        </w:pict>
      </w:r>
      <w:r w:rsidRPr="00C873F6">
        <w:rPr>
          <w:sz w:val="24"/>
          <w:szCs w:val="24"/>
        </w:rPr>
        <w:t>3. Field of Specialization:</w:t>
      </w:r>
    </w:p>
    <w:p w:rsidR="00C873F6" w:rsidRPr="00C873F6" w:rsidRDefault="00633B20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0" type="#_x0000_t32" style="position:absolute;left:0;text-align:left;margin-left:196.5pt;margin-top:10.2pt;width:274.5pt;height:0;z-index:251664384" o:connectortype="straight"/>
        </w:pict>
      </w:r>
      <w:r w:rsidR="00C873F6" w:rsidRPr="00C873F6">
        <w:rPr>
          <w:sz w:val="24"/>
          <w:szCs w:val="24"/>
        </w:rPr>
        <w:t xml:space="preserve">4. Name of the Institute / Organisation: 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</w:p>
    <w:p w:rsidR="00C873F6" w:rsidRPr="00C873F6" w:rsidRDefault="00633B20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26" type="#_x0000_t32" style="position:absolute;left:0;text-align:left;margin-left:13.5pt;margin-top:3.6pt;width:457.5pt;height:0;z-index:251660288" o:connectortype="straight"/>
        </w:pic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3" type="#_x0000_t32" style="position:absolute;left:0;text-align:left;margin-left:165pt;margin-top:9.3pt;width:306pt;height:0;z-index:251667456" o:connectortype="straight"/>
        </w:pict>
      </w:r>
      <w:r w:rsidRPr="00C873F6">
        <w:rPr>
          <w:sz w:val="24"/>
          <w:szCs w:val="24"/>
        </w:rPr>
        <w:t xml:space="preserve">5. Address for Correspondence: 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2" type="#_x0000_t32" style="position:absolute;left:0;text-align:left;margin-left:12pt;margin-top:.55pt;width:459pt;height:0;z-index:251666432" o:connectortype="straight"/>
        </w:pic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1" type="#_x0000_t32" style="position:absolute;left:0;text-align:left;margin-left:12pt;margin-top:3.3pt;width:459pt;height:0;z-index:251665408" o:connectortype="straight"/>
        </w:pic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E-mail: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Mobile: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Tel: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6. Academic Qualifications: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 xml:space="preserve">7. Type of Presentation: 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rect id="_x0000_s1034" style="position:absolute;left:0;text-align:left;margin-left:113.25pt;margin-top:.6pt;width:12pt;height:11.25pt;z-index:251668480"/>
        </w:pict>
      </w:r>
      <w:r w:rsidRPr="00C873F6">
        <w:rPr>
          <w:sz w:val="24"/>
          <w:szCs w:val="24"/>
        </w:rPr>
        <w:t xml:space="preserve">     Oral Presentation           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rect id="_x0000_s1035" style="position:absolute;left:0;text-align:left;margin-left:113.25pt;margin-top:4.85pt;width:12pt;height:11.25pt;z-index:251669504"/>
        </w:pict>
      </w:r>
      <w:r w:rsidRPr="00C873F6">
        <w:rPr>
          <w:sz w:val="24"/>
          <w:szCs w:val="24"/>
        </w:rPr>
        <w:t xml:space="preserve">     Poster Presentation </w:t>
      </w:r>
    </w:p>
    <w:p w:rsidR="00C873F6" w:rsidRPr="00C873F6" w:rsidRDefault="00C324FB" w:rsidP="00526934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43" type="#_x0000_t32" style="position:absolute;left:0;text-align:left;margin-left:146.25pt;margin-top:12.65pt;width:324.75pt;height:0;z-index:251677696" o:connectortype="straight"/>
        </w:pict>
      </w:r>
      <w:r w:rsidR="00C873F6" w:rsidRPr="00C873F6">
        <w:rPr>
          <w:sz w:val="24"/>
          <w:szCs w:val="24"/>
        </w:rPr>
        <w:t>8. Title of the Paper / Poster:</w:t>
      </w:r>
    </w:p>
    <w:p w:rsidR="00C873F6" w:rsidRPr="00C873F6" w:rsidRDefault="00C324FB" w:rsidP="00526934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42" type="#_x0000_t32" style="position:absolute;left:0;text-align:left;margin-left:12pt;margin-top:15.2pt;width:459pt;height:0;z-index:251676672" o:connectortype="straight"/>
        </w:pic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9. Accommodation required: Yes / No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10. Registration Fees details:</w:t>
      </w:r>
    </w:p>
    <w:p w:rsidR="00C873F6" w:rsidRPr="00C873F6" w:rsidRDefault="004B1341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8" type="#_x0000_t32" style="position:absolute;left:0;text-align:left;margin-left:125.25pt;margin-top:9.35pt;width:87pt;height:0;z-index:251672576" o:connectortype="straight"/>
        </w:pict>
      </w:r>
      <w:r w:rsidRPr="00C873F6">
        <w:rPr>
          <w:noProof/>
          <w:sz w:val="24"/>
          <w:szCs w:val="24"/>
          <w:lang w:val="en-US"/>
        </w:rPr>
        <w:pict>
          <v:shape id="_x0000_s1037" type="#_x0000_t32" style="position:absolute;left:0;text-align:left;margin-left:269.25pt;margin-top:9.35pt;width:60pt;height:0;z-index:251671552" o:connectortype="straight"/>
        </w:pict>
      </w:r>
      <w:proofErr w:type="gramStart"/>
      <w:r w:rsidR="00C873F6" w:rsidRPr="00C873F6">
        <w:rPr>
          <w:sz w:val="24"/>
          <w:szCs w:val="24"/>
        </w:rPr>
        <w:t>Demand Draft (DD) no.</w:t>
      </w:r>
      <w:proofErr w:type="gramEnd"/>
      <w:r w:rsidR="00C873F6" w:rsidRPr="00C873F6">
        <w:rPr>
          <w:sz w:val="24"/>
          <w:szCs w:val="24"/>
        </w:rPr>
        <w:t xml:space="preserve">                  </w:t>
      </w:r>
      <w:r w:rsidR="00C324FB">
        <w:rPr>
          <w:sz w:val="24"/>
          <w:szCs w:val="24"/>
        </w:rPr>
        <w:t xml:space="preserve">      </w:t>
      </w:r>
      <w:r w:rsidR="009E7799">
        <w:rPr>
          <w:sz w:val="24"/>
          <w:szCs w:val="24"/>
        </w:rPr>
        <w:t xml:space="preserve">   </w:t>
      </w:r>
      <w:r w:rsidR="00C873F6" w:rsidRPr="00C87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proofErr w:type="gramStart"/>
      <w:r w:rsidR="00C873F6" w:rsidRPr="00C873F6">
        <w:rPr>
          <w:sz w:val="24"/>
          <w:szCs w:val="24"/>
        </w:rPr>
        <w:t>dated</w:t>
      </w:r>
      <w:proofErr w:type="gramEnd"/>
      <w:r w:rsidR="00C873F6" w:rsidRPr="00C873F6">
        <w:rPr>
          <w:sz w:val="24"/>
          <w:szCs w:val="24"/>
        </w:rPr>
        <w:t xml:space="preserve"> </w:t>
      </w:r>
    </w:p>
    <w:p w:rsidR="00C873F6" w:rsidRPr="00C873F6" w:rsidRDefault="009E7799" w:rsidP="00526934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45" type="#_x0000_t32" style="position:absolute;left:0;text-align:left;margin-left:30pt;margin-top:12.65pt;width:60pt;height:0;z-index:251678720" o:connectortype="straight"/>
        </w:pict>
      </w:r>
      <w:r w:rsidR="00C873F6" w:rsidRPr="00C873F6">
        <w:rPr>
          <w:noProof/>
          <w:sz w:val="24"/>
          <w:szCs w:val="24"/>
          <w:lang w:val="en-US"/>
        </w:rPr>
        <w:pict>
          <v:shape id="_x0000_s1040" type="#_x0000_t32" style="position:absolute;left:0;text-align:left;margin-left:181.5pt;margin-top:12.65pt;width:289.5pt;height:0;z-index:251674624" o:connectortype="straight"/>
        </w:pict>
      </w:r>
      <w:proofErr w:type="gramStart"/>
      <w:r w:rsidR="00C873F6" w:rsidRPr="00C873F6">
        <w:rPr>
          <w:sz w:val="24"/>
          <w:szCs w:val="24"/>
        </w:rPr>
        <w:t>of</w:t>
      </w:r>
      <w:proofErr w:type="gramEnd"/>
      <w:r w:rsidR="00C873F6" w:rsidRPr="00C873F6">
        <w:rPr>
          <w:sz w:val="24"/>
          <w:szCs w:val="24"/>
        </w:rPr>
        <w:t xml:space="preserve"> Rs.                     </w:t>
      </w:r>
      <w:r w:rsidR="004B1341">
        <w:rPr>
          <w:sz w:val="24"/>
          <w:szCs w:val="24"/>
        </w:rPr>
        <w:t xml:space="preserve">  </w:t>
      </w:r>
      <w:proofErr w:type="gramStart"/>
      <w:r w:rsidR="00C873F6" w:rsidRPr="00C873F6">
        <w:rPr>
          <w:sz w:val="24"/>
          <w:szCs w:val="24"/>
        </w:rPr>
        <w:t>drawn</w:t>
      </w:r>
      <w:proofErr w:type="gramEnd"/>
      <w:r w:rsidR="00C873F6" w:rsidRPr="00C873F6">
        <w:rPr>
          <w:sz w:val="24"/>
          <w:szCs w:val="24"/>
        </w:rPr>
        <w:t xml:space="preserve"> on (Bank)       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(In favour of ‘ESTFP-2018</w:t>
      </w:r>
      <w:r w:rsidR="00E45422">
        <w:rPr>
          <w:sz w:val="24"/>
          <w:szCs w:val="24"/>
        </w:rPr>
        <w:t xml:space="preserve">’ payable at </w:t>
      </w:r>
      <w:r w:rsidRPr="00C873F6">
        <w:rPr>
          <w:sz w:val="24"/>
          <w:szCs w:val="24"/>
        </w:rPr>
        <w:t xml:space="preserve">SLIET, </w:t>
      </w:r>
      <w:proofErr w:type="spellStart"/>
      <w:r w:rsidRPr="00C873F6">
        <w:rPr>
          <w:sz w:val="24"/>
          <w:szCs w:val="24"/>
        </w:rPr>
        <w:t>Longowal</w:t>
      </w:r>
      <w:proofErr w:type="spellEnd"/>
      <w:r w:rsidRPr="00C873F6">
        <w:rPr>
          <w:sz w:val="24"/>
          <w:szCs w:val="24"/>
        </w:rPr>
        <w:t>)</w:t>
      </w:r>
    </w:p>
    <w:p w:rsidR="00C873F6" w:rsidRPr="00C873F6" w:rsidRDefault="00C873F6" w:rsidP="00526934">
      <w:pPr>
        <w:spacing w:line="360" w:lineRule="auto"/>
        <w:jc w:val="both"/>
        <w:outlineLvl w:val="0"/>
        <w:rPr>
          <w:sz w:val="24"/>
          <w:szCs w:val="24"/>
        </w:rPr>
      </w:pPr>
      <w:r w:rsidRPr="00C873F6">
        <w:rPr>
          <w:noProof/>
          <w:sz w:val="24"/>
          <w:szCs w:val="24"/>
          <w:lang w:val="en-US"/>
        </w:rPr>
        <w:pict>
          <v:shape id="_x0000_s1036" type="#_x0000_t32" style="position:absolute;left:0;text-align:left;margin-left:329.25pt;margin-top:9.1pt;width:141.75pt;height:0;z-index:251670528" o:connectortype="straight"/>
        </w:pict>
      </w:r>
      <w:r w:rsidRPr="00C873F6">
        <w:rPr>
          <w:sz w:val="24"/>
          <w:szCs w:val="24"/>
        </w:rPr>
        <w:t>Place:</w:t>
      </w:r>
    </w:p>
    <w:p w:rsidR="00C873F6" w:rsidRPr="00C873F6" w:rsidRDefault="00C873F6" w:rsidP="00526934">
      <w:pPr>
        <w:spacing w:line="360" w:lineRule="auto"/>
        <w:outlineLvl w:val="0"/>
        <w:rPr>
          <w:sz w:val="24"/>
          <w:szCs w:val="24"/>
        </w:rPr>
      </w:pPr>
      <w:r w:rsidRPr="00C873F6">
        <w:rPr>
          <w:sz w:val="24"/>
          <w:szCs w:val="24"/>
        </w:rPr>
        <w:t>Date:</w:t>
      </w:r>
      <w:r w:rsidRPr="00C873F6">
        <w:rPr>
          <w:sz w:val="24"/>
          <w:szCs w:val="24"/>
        </w:rPr>
        <w:tab/>
      </w:r>
      <w:r w:rsidRPr="00C873F6">
        <w:rPr>
          <w:sz w:val="24"/>
          <w:szCs w:val="24"/>
        </w:rPr>
        <w:tab/>
      </w:r>
      <w:r w:rsidRPr="00C873F6">
        <w:rPr>
          <w:sz w:val="24"/>
          <w:szCs w:val="24"/>
        </w:rPr>
        <w:tab/>
      </w:r>
      <w:r w:rsidR="00633B20">
        <w:rPr>
          <w:sz w:val="24"/>
          <w:szCs w:val="24"/>
        </w:rPr>
        <w:tab/>
      </w:r>
      <w:r w:rsidR="00633B20">
        <w:rPr>
          <w:sz w:val="24"/>
          <w:szCs w:val="24"/>
        </w:rPr>
        <w:tab/>
      </w:r>
      <w:r w:rsidR="00633B20">
        <w:rPr>
          <w:sz w:val="24"/>
          <w:szCs w:val="24"/>
        </w:rPr>
        <w:tab/>
      </w:r>
      <w:r w:rsidR="00633B20">
        <w:rPr>
          <w:sz w:val="24"/>
          <w:szCs w:val="24"/>
        </w:rPr>
        <w:tab/>
      </w:r>
      <w:r w:rsidR="00633B20">
        <w:rPr>
          <w:sz w:val="24"/>
          <w:szCs w:val="24"/>
        </w:rPr>
        <w:tab/>
      </w:r>
      <w:r w:rsidR="00633B20">
        <w:rPr>
          <w:sz w:val="24"/>
          <w:szCs w:val="24"/>
        </w:rPr>
        <w:tab/>
        <w:t xml:space="preserve">       </w:t>
      </w:r>
      <w:r w:rsidRPr="00C873F6">
        <w:rPr>
          <w:sz w:val="24"/>
          <w:szCs w:val="24"/>
        </w:rPr>
        <w:t>(Signature of Applicant)</w:t>
      </w:r>
    </w:p>
    <w:p w:rsidR="00C873F6" w:rsidRPr="00C873F6" w:rsidRDefault="00526934" w:rsidP="00C873F6">
      <w:pPr>
        <w:pStyle w:val="BodyTextIndent2"/>
        <w:ind w:left="0" w:firstLine="0"/>
        <w:jc w:val="left"/>
        <w:rPr>
          <w:b/>
          <w:i/>
          <w:color w:val="auto"/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41" type="#_x0000_t32" style="position:absolute;margin-left:-1.5pt;margin-top:10.4pt;width:472.5pt;height:0;z-index:251675648" o:connectortype="straight"/>
        </w:pict>
      </w:r>
    </w:p>
    <w:p w:rsidR="00C873F6" w:rsidRPr="004774F6" w:rsidRDefault="00C873F6" w:rsidP="00C873F6">
      <w:pPr>
        <w:pStyle w:val="BodyTextIndent2"/>
        <w:ind w:left="0" w:firstLine="0"/>
        <w:jc w:val="left"/>
        <w:rPr>
          <w:b/>
          <w:color w:val="auto"/>
          <w:sz w:val="24"/>
          <w:szCs w:val="24"/>
        </w:rPr>
      </w:pPr>
      <w:r w:rsidRPr="004774F6">
        <w:rPr>
          <w:b/>
          <w:color w:val="auto"/>
          <w:sz w:val="24"/>
          <w:szCs w:val="24"/>
        </w:rPr>
        <w:t xml:space="preserve">NOTE: Registration form through E-Mail </w:t>
      </w:r>
      <w:r w:rsidR="004774F6" w:rsidRPr="004774F6">
        <w:rPr>
          <w:b/>
          <w:color w:val="auto"/>
          <w:sz w:val="24"/>
          <w:szCs w:val="24"/>
        </w:rPr>
        <w:t>(</w:t>
      </w:r>
      <w:r w:rsidR="004774F6" w:rsidRPr="004774F6">
        <w:rPr>
          <w:b/>
          <w:lang w:val="en-US"/>
        </w:rPr>
        <w:t>estfp2018@gmail.com</w:t>
      </w:r>
      <w:r w:rsidR="004774F6" w:rsidRPr="004774F6">
        <w:rPr>
          <w:b/>
          <w:color w:val="auto"/>
          <w:sz w:val="24"/>
          <w:szCs w:val="24"/>
        </w:rPr>
        <w:t>)</w:t>
      </w:r>
      <w:r w:rsidR="004774F6">
        <w:rPr>
          <w:b/>
          <w:color w:val="auto"/>
          <w:sz w:val="24"/>
          <w:szCs w:val="24"/>
        </w:rPr>
        <w:t xml:space="preserve"> </w:t>
      </w:r>
      <w:r w:rsidRPr="004774F6">
        <w:rPr>
          <w:b/>
          <w:color w:val="auto"/>
          <w:sz w:val="24"/>
          <w:szCs w:val="24"/>
        </w:rPr>
        <w:t xml:space="preserve">/ Fax will also be accepted. </w:t>
      </w:r>
      <w:r w:rsidR="005F501A">
        <w:rPr>
          <w:b/>
          <w:color w:val="auto"/>
          <w:sz w:val="24"/>
          <w:szCs w:val="24"/>
        </w:rPr>
        <w:t>If online transaction is done, then s</w:t>
      </w:r>
      <w:r w:rsidRPr="004774F6">
        <w:rPr>
          <w:b/>
          <w:color w:val="auto"/>
          <w:sz w:val="24"/>
          <w:szCs w:val="24"/>
        </w:rPr>
        <w:t xml:space="preserve">end the </w:t>
      </w:r>
      <w:r w:rsidRPr="004774F6">
        <w:rPr>
          <w:b/>
          <w:sz w:val="24"/>
          <w:szCs w:val="24"/>
        </w:rPr>
        <w:t>online transaction details to the organizers.</w:t>
      </w:r>
    </w:p>
    <w:p w:rsidR="00AC3E5F" w:rsidRDefault="00AC3E5F">
      <w:pPr>
        <w:rPr>
          <w:sz w:val="24"/>
          <w:szCs w:val="24"/>
        </w:rPr>
      </w:pPr>
    </w:p>
    <w:p w:rsidR="009C5C14" w:rsidRDefault="009C5C14">
      <w:pPr>
        <w:rPr>
          <w:sz w:val="24"/>
          <w:szCs w:val="24"/>
        </w:rPr>
      </w:pPr>
    </w:p>
    <w:p w:rsidR="009C5C14" w:rsidRPr="009C5C14" w:rsidRDefault="009C5C14" w:rsidP="009C5C14">
      <w:pPr>
        <w:pStyle w:val="Heading2"/>
        <w:ind w:left="0"/>
        <w:contextualSpacing/>
        <w:rPr>
          <w:rFonts w:ascii="Times New Roman" w:hAnsi="Times New Roman"/>
          <w:caps/>
          <w:color w:val="000000"/>
          <w:szCs w:val="24"/>
        </w:rPr>
      </w:pPr>
    </w:p>
    <w:p w:rsidR="009C5C14" w:rsidRPr="009C5C14" w:rsidRDefault="009C5C14" w:rsidP="009C5C14">
      <w:pPr>
        <w:pStyle w:val="Heading2"/>
        <w:ind w:left="0"/>
        <w:contextualSpacing/>
        <w:rPr>
          <w:szCs w:val="24"/>
        </w:rPr>
      </w:pPr>
      <w:r w:rsidRPr="009C5C14">
        <w:rPr>
          <w:rFonts w:ascii="Times New Roman" w:hAnsi="Times New Roman"/>
          <w:caps/>
          <w:color w:val="000000"/>
          <w:szCs w:val="24"/>
        </w:rPr>
        <w:t>Registration Fee</w:t>
      </w:r>
    </w:p>
    <w:tbl>
      <w:tblPr>
        <w:tblStyle w:val="TableGrid"/>
        <w:tblW w:w="0" w:type="auto"/>
        <w:tblLook w:val="04A0"/>
      </w:tblPr>
      <w:tblGrid>
        <w:gridCol w:w="4248"/>
        <w:gridCol w:w="2250"/>
      </w:tblGrid>
      <w:tr w:rsidR="009C5C14" w:rsidRPr="009C5C14" w:rsidTr="009C5C14">
        <w:tc>
          <w:tcPr>
            <w:tcW w:w="4248" w:type="dxa"/>
          </w:tcPr>
          <w:p w:rsidR="009C5C14" w:rsidRPr="009C5C14" w:rsidRDefault="009C5C14" w:rsidP="00AA59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C5C14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250" w:type="dxa"/>
          </w:tcPr>
          <w:p w:rsidR="009C5C14" w:rsidRPr="009C5C14" w:rsidRDefault="009C5C14" w:rsidP="00AA59D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5C14">
              <w:rPr>
                <w:b/>
                <w:sz w:val="24"/>
                <w:szCs w:val="24"/>
              </w:rPr>
              <w:t>Registration Fee</w:t>
            </w:r>
          </w:p>
        </w:tc>
      </w:tr>
      <w:tr w:rsidR="009C5C14" w:rsidRPr="009C5C14" w:rsidTr="009C5C14">
        <w:tc>
          <w:tcPr>
            <w:tcW w:w="424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Faculty Members / Scientists</w:t>
            </w:r>
          </w:p>
        </w:tc>
        <w:tc>
          <w:tcPr>
            <w:tcW w:w="225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Rs. 1000/-</w:t>
            </w:r>
          </w:p>
        </w:tc>
      </w:tr>
      <w:tr w:rsidR="009C5C14" w:rsidRPr="009C5C14" w:rsidTr="009C5C14">
        <w:tc>
          <w:tcPr>
            <w:tcW w:w="424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Research Scholars / Students</w:t>
            </w:r>
          </w:p>
        </w:tc>
        <w:tc>
          <w:tcPr>
            <w:tcW w:w="225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Rs. 500/-</w:t>
            </w:r>
          </w:p>
        </w:tc>
      </w:tr>
      <w:tr w:rsidR="009C5C14" w:rsidRPr="009C5C14" w:rsidTr="009C5C14">
        <w:tc>
          <w:tcPr>
            <w:tcW w:w="424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Delegates from Industry</w:t>
            </w:r>
          </w:p>
        </w:tc>
        <w:tc>
          <w:tcPr>
            <w:tcW w:w="225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Rs. 1500/-</w:t>
            </w:r>
          </w:p>
        </w:tc>
      </w:tr>
    </w:tbl>
    <w:p w:rsidR="009C5C14" w:rsidRPr="009C5C14" w:rsidRDefault="009C5C14" w:rsidP="009C5C14">
      <w:pPr>
        <w:jc w:val="both"/>
        <w:rPr>
          <w:sz w:val="24"/>
          <w:szCs w:val="24"/>
        </w:rPr>
      </w:pPr>
    </w:p>
    <w:p w:rsidR="009C5C14" w:rsidRPr="009C5C14" w:rsidRDefault="009C5C14" w:rsidP="009C5C14">
      <w:pPr>
        <w:jc w:val="both"/>
        <w:rPr>
          <w:sz w:val="24"/>
          <w:szCs w:val="24"/>
        </w:rPr>
      </w:pPr>
      <w:r w:rsidRPr="009C5C14">
        <w:rPr>
          <w:sz w:val="24"/>
          <w:szCs w:val="24"/>
        </w:rPr>
        <w:t xml:space="preserve">Registration fee along with registration form is to be sent in the form of DD drawn in favour of ‘ESTFP 2018’ payable at </w:t>
      </w:r>
      <w:r>
        <w:rPr>
          <w:sz w:val="24"/>
          <w:szCs w:val="24"/>
        </w:rPr>
        <w:t xml:space="preserve">SLIET, </w:t>
      </w:r>
      <w:proofErr w:type="spellStart"/>
      <w:r w:rsidRPr="009C5C14">
        <w:rPr>
          <w:sz w:val="24"/>
          <w:szCs w:val="24"/>
        </w:rPr>
        <w:t>Longowal</w:t>
      </w:r>
      <w:proofErr w:type="spellEnd"/>
      <w:r w:rsidRPr="009C5C14">
        <w:rPr>
          <w:sz w:val="24"/>
          <w:szCs w:val="24"/>
        </w:rPr>
        <w:t>. The participants can also deposit registration fee by bank transfer and send the online transaction details to the organizers.  The bank transfer details are as under:</w:t>
      </w:r>
    </w:p>
    <w:p w:rsidR="009C5C14" w:rsidRPr="009C5C14" w:rsidRDefault="009C5C14" w:rsidP="009C5C1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690"/>
      </w:tblGrid>
      <w:tr w:rsidR="009C5C14" w:rsidRPr="009C5C14" w:rsidTr="009C5C14">
        <w:tc>
          <w:tcPr>
            <w:tcW w:w="289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 xml:space="preserve">Account Name              </w:t>
            </w:r>
          </w:p>
        </w:tc>
        <w:tc>
          <w:tcPr>
            <w:tcW w:w="369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ESTFP 2018</w:t>
            </w:r>
          </w:p>
        </w:tc>
      </w:tr>
      <w:tr w:rsidR="009C5C14" w:rsidRPr="009C5C14" w:rsidTr="009C5C14">
        <w:tc>
          <w:tcPr>
            <w:tcW w:w="289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 xml:space="preserve">Account No.                  </w:t>
            </w:r>
          </w:p>
        </w:tc>
        <w:tc>
          <w:tcPr>
            <w:tcW w:w="369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3655187130</w:t>
            </w:r>
          </w:p>
        </w:tc>
      </w:tr>
      <w:tr w:rsidR="009C5C14" w:rsidRPr="009C5C14" w:rsidTr="009C5C14">
        <w:tc>
          <w:tcPr>
            <w:tcW w:w="2898" w:type="dxa"/>
          </w:tcPr>
          <w:p w:rsidR="009C5C14" w:rsidRPr="009C5C14" w:rsidRDefault="009C5C14" w:rsidP="00AA59DF">
            <w:pPr>
              <w:contextualSpacing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 xml:space="preserve">Bank Name &amp; Branch         </w:t>
            </w:r>
          </w:p>
        </w:tc>
        <w:tc>
          <w:tcPr>
            <w:tcW w:w="3690" w:type="dxa"/>
          </w:tcPr>
          <w:p w:rsidR="009C5C14" w:rsidRPr="009C5C14" w:rsidRDefault="009C5C14" w:rsidP="00AA59DF">
            <w:pPr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 xml:space="preserve">Central Bank of India, SLIET, </w:t>
            </w:r>
            <w:proofErr w:type="spellStart"/>
            <w:r w:rsidRPr="009C5C14">
              <w:rPr>
                <w:sz w:val="24"/>
                <w:szCs w:val="24"/>
              </w:rPr>
              <w:t>Longowal</w:t>
            </w:r>
            <w:proofErr w:type="spellEnd"/>
          </w:p>
        </w:tc>
      </w:tr>
      <w:tr w:rsidR="009C5C14" w:rsidRPr="009C5C14" w:rsidTr="009C5C14">
        <w:tc>
          <w:tcPr>
            <w:tcW w:w="2898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 xml:space="preserve">IFSC Code                         </w:t>
            </w:r>
          </w:p>
        </w:tc>
        <w:tc>
          <w:tcPr>
            <w:tcW w:w="3690" w:type="dxa"/>
          </w:tcPr>
          <w:p w:rsidR="009C5C14" w:rsidRPr="009C5C14" w:rsidRDefault="009C5C14" w:rsidP="00AA59DF">
            <w:pPr>
              <w:contextualSpacing/>
              <w:jc w:val="both"/>
              <w:rPr>
                <w:sz w:val="24"/>
                <w:szCs w:val="24"/>
              </w:rPr>
            </w:pPr>
            <w:r w:rsidRPr="009C5C14">
              <w:rPr>
                <w:sz w:val="24"/>
                <w:szCs w:val="24"/>
              </w:rPr>
              <w:t>CBIN0283105</w:t>
            </w:r>
          </w:p>
        </w:tc>
      </w:tr>
    </w:tbl>
    <w:p w:rsidR="009C5C14" w:rsidRPr="009C5C14" w:rsidRDefault="009C5C14" w:rsidP="009C5C14">
      <w:pPr>
        <w:jc w:val="both"/>
        <w:rPr>
          <w:color w:val="000000"/>
          <w:sz w:val="24"/>
          <w:szCs w:val="24"/>
        </w:rPr>
      </w:pPr>
    </w:p>
    <w:p w:rsidR="009C5C14" w:rsidRPr="009C5C14" w:rsidRDefault="009C5C14">
      <w:pPr>
        <w:rPr>
          <w:sz w:val="24"/>
          <w:szCs w:val="24"/>
        </w:rPr>
      </w:pPr>
    </w:p>
    <w:sectPr w:rsidR="009C5C14" w:rsidRPr="009C5C14" w:rsidSect="00C324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3F6"/>
    <w:rsid w:val="00197BB3"/>
    <w:rsid w:val="002B213A"/>
    <w:rsid w:val="004774F6"/>
    <w:rsid w:val="004B1341"/>
    <w:rsid w:val="00526934"/>
    <w:rsid w:val="005F501A"/>
    <w:rsid w:val="00633B20"/>
    <w:rsid w:val="009C5C14"/>
    <w:rsid w:val="009E7799"/>
    <w:rsid w:val="00AC3E5F"/>
    <w:rsid w:val="00C324FB"/>
    <w:rsid w:val="00C873F6"/>
    <w:rsid w:val="00D86256"/>
    <w:rsid w:val="00E4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0"/>
        <o:r id="V:Rule3" type="connector" idref="#_x0000_s1037"/>
        <o:r id="V:Rule4" type="connector" idref="#_x0000_s1031"/>
        <o:r id="V:Rule5" type="connector" idref="#_x0000_s1029"/>
        <o:r id="V:Rule6" type="connector" idref="#_x0000_s1028"/>
        <o:r id="V:Rule7" type="connector" idref="#_x0000_s1040"/>
        <o:r id="V:Rule8" type="connector" idref="#_x0000_s1027"/>
        <o:r id="V:Rule10" type="connector" idref="#_x0000_s1026"/>
        <o:r id="V:Rule11" type="connector" idref="#_x0000_s1032"/>
        <o:r id="V:Rule12" type="connector" idref="#_x0000_s1038"/>
        <o:r id="V:Rule13" type="connector" idref="#_x0000_s1036"/>
        <o:r id="V:Rule14" type="connector" idref="#_x0000_s1041"/>
        <o:r id="V:Rule15" type="connector" idref="#_x0000_s1042"/>
        <o:r id="V:Rule16" type="connector" idref="#_x0000_s1043"/>
        <o:r id="V:Rule18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C873F6"/>
    <w:pPr>
      <w:keepNext/>
      <w:ind w:left="2160"/>
      <w:outlineLvl w:val="1"/>
    </w:pPr>
    <w:rPr>
      <w:rFonts w:ascii="Arial Black" w:hAnsi="Arial Black"/>
      <w:b/>
      <w:color w:val="8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73F6"/>
    <w:rPr>
      <w:rFonts w:ascii="Arial Black" w:eastAsia="Times New Roman" w:hAnsi="Arial Black" w:cs="Times New Roman"/>
      <w:b/>
      <w:color w:val="800000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873F6"/>
    <w:pPr>
      <w:ind w:left="709" w:hanging="349"/>
      <w:jc w:val="both"/>
      <w:outlineLvl w:val="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C873F6"/>
    <w:rPr>
      <w:rFonts w:ascii="Times New Roman" w:eastAsia="Times New Roman" w:hAnsi="Times New Roman" w:cs="Times New Roman"/>
      <w:color w:val="000000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9C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2018-01-30T03:29:00Z</dcterms:created>
  <dcterms:modified xsi:type="dcterms:W3CDTF">2018-01-30T03:54:00Z</dcterms:modified>
</cp:coreProperties>
</file>